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4E9F" w14:textId="77777777" w:rsidR="009B181E" w:rsidRPr="006A3E1A" w:rsidRDefault="009B181E" w:rsidP="009B181E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  <w:u w:val="single"/>
        </w:rPr>
      </w:pPr>
      <w:r w:rsidRPr="006A3E1A">
        <w:rPr>
          <w:rFonts w:cs="Arial"/>
          <w:b/>
          <w:color w:val="000000" w:themeColor="text1"/>
          <w:sz w:val="28"/>
          <w:u w:val="single"/>
        </w:rPr>
        <w:t>CHEMAINUS SENIORS DROP IN CENTRE BURSARY</w:t>
      </w:r>
    </w:p>
    <w:p w14:paraId="797BFB5B" w14:textId="77777777" w:rsidR="009B181E" w:rsidRPr="006A3E1A" w:rsidRDefault="009B181E" w:rsidP="009B181E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2 </w:t>
      </w:r>
      <w:r w:rsidRPr="006A3E1A">
        <w:rPr>
          <w:rFonts w:cs="Arial"/>
          <w:b/>
          <w:color w:val="000000" w:themeColor="text1"/>
        </w:rPr>
        <w:t>@ $1,000</w:t>
      </w:r>
    </w:p>
    <w:p w14:paraId="2466CAD8" w14:textId="77777777" w:rsidR="009B181E" w:rsidRPr="006A3E1A" w:rsidRDefault="009B181E" w:rsidP="009B181E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168092D1" w14:textId="77777777" w:rsidR="009B181E" w:rsidRPr="006A3E1A" w:rsidRDefault="009B181E" w:rsidP="009B181E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5D8D274D" w14:textId="77777777" w:rsidR="009B181E" w:rsidRPr="006A3E1A" w:rsidRDefault="009B181E" w:rsidP="009B181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Seniors’ Centre reserves the right not to award any or all of the bursaries should the field of applicants not meet the bursary criteria</w:t>
      </w:r>
    </w:p>
    <w:p w14:paraId="0B29AAD7" w14:textId="77777777" w:rsidR="009B181E" w:rsidRPr="006A3E1A" w:rsidRDefault="009B181E" w:rsidP="009B181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Applicants are chosen based on academic performance, financial need and community involvement</w:t>
      </w:r>
    </w:p>
    <w:p w14:paraId="588BA2DE" w14:textId="77777777" w:rsidR="009B181E" w:rsidRPr="006A3E1A" w:rsidRDefault="009B181E" w:rsidP="009B181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Applicants should include letters of reference, not just names and contact information, in their application for the bursary</w:t>
      </w:r>
    </w:p>
    <w:p w14:paraId="7FF3F14A" w14:textId="77777777" w:rsidR="009B181E" w:rsidRPr="006A3E1A" w:rsidRDefault="009B181E" w:rsidP="009B181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These bursaries will be held for up to one (1) year under one of the following conditions:</w:t>
      </w:r>
    </w:p>
    <w:p w14:paraId="4C7CB17F" w14:textId="77777777" w:rsidR="009B181E" w:rsidRPr="006A3E1A" w:rsidRDefault="009B181E" w:rsidP="009B181E">
      <w:pPr>
        <w:pStyle w:val="ListParagraph"/>
        <w:numPr>
          <w:ilvl w:val="1"/>
          <w:numId w:val="2"/>
        </w:numPr>
        <w:tabs>
          <w:tab w:val="left" w:pos="54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Debilitating illness or injury of the recipient (medical letter to be provided)</w:t>
      </w:r>
    </w:p>
    <w:p w14:paraId="66B23AAA" w14:textId="77777777" w:rsidR="009B181E" w:rsidRPr="006A3E1A" w:rsidRDefault="009B181E" w:rsidP="009B181E">
      <w:pPr>
        <w:pStyle w:val="ListParagraph"/>
        <w:numPr>
          <w:ilvl w:val="1"/>
          <w:numId w:val="2"/>
        </w:numPr>
        <w:tabs>
          <w:tab w:val="left" w:pos="54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If the program the student desires at the post-secondary institution of choice is full and the student is wait-listed for one (1) or two (2) semesters (a letter from the institution is required) </w:t>
      </w:r>
    </w:p>
    <w:p w14:paraId="5E816A51" w14:textId="77777777" w:rsidR="009B181E" w:rsidRPr="006A3E1A" w:rsidRDefault="009B181E" w:rsidP="009B181E">
      <w:pPr>
        <w:pStyle w:val="ListParagraph"/>
        <w:numPr>
          <w:ilvl w:val="1"/>
          <w:numId w:val="2"/>
        </w:numPr>
        <w:tabs>
          <w:tab w:val="left" w:pos="54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For financial reasons the student needs to work to save the money to pursue his/her education (a letter from employer is required) </w:t>
      </w:r>
    </w:p>
    <w:p w14:paraId="25D8881C" w14:textId="77777777" w:rsidR="009B181E" w:rsidRPr="006A3E1A" w:rsidRDefault="009B181E" w:rsidP="009B181E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</w:p>
    <w:p w14:paraId="7EEA561C" w14:textId="77777777" w:rsidR="009B181E" w:rsidRPr="006A3E1A" w:rsidRDefault="009B181E" w:rsidP="009B181E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7EF67C5C" w14:textId="77777777" w:rsidR="009B181E" w:rsidRPr="006A3E1A" w:rsidRDefault="009B181E" w:rsidP="009B181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510DCFEE" w14:textId="77777777" w:rsidR="009B181E" w:rsidRPr="006A3E1A" w:rsidRDefault="009B181E" w:rsidP="009B181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19EEB6B4" w14:textId="77777777" w:rsidR="009B181E" w:rsidRPr="006A3E1A" w:rsidRDefault="009B181E" w:rsidP="009B181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Letters of Reference</w:t>
      </w:r>
    </w:p>
    <w:p w14:paraId="75E3D7AD" w14:textId="77777777" w:rsidR="009B181E" w:rsidRPr="006A3E1A" w:rsidRDefault="009B181E" w:rsidP="009B181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7A191946" w14:textId="77777777" w:rsidR="00107520" w:rsidRDefault="00107520"/>
    <w:sectPr w:rsidR="00107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5346"/>
    <w:multiLevelType w:val="hybridMultilevel"/>
    <w:tmpl w:val="FC084570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0C5E"/>
    <w:multiLevelType w:val="hybridMultilevel"/>
    <w:tmpl w:val="3784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728926">
    <w:abstractNumId w:val="0"/>
  </w:num>
  <w:num w:numId="2" w16cid:durableId="179643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1E"/>
    <w:rsid w:val="00107520"/>
    <w:rsid w:val="009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C321D"/>
  <w15:chartTrackingRefBased/>
  <w15:docId w15:val="{C1D70848-F080-8444-9B2C-EA2EFEB3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1E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2023-02-24T22:49:00Z</dcterms:created>
  <dcterms:modified xsi:type="dcterms:W3CDTF">2023-02-24T22:49:00Z</dcterms:modified>
</cp:coreProperties>
</file>